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8D2" w:rsidRPr="007E38D2" w:rsidRDefault="007E38D2" w:rsidP="007E38D2">
      <w:pPr>
        <w:jc w:val="center"/>
        <w:rPr>
          <w:b/>
          <w:sz w:val="28"/>
          <w:szCs w:val="28"/>
        </w:rPr>
      </w:pPr>
      <w:r w:rsidRPr="007E38D2">
        <w:rPr>
          <w:b/>
          <w:sz w:val="28"/>
          <w:szCs w:val="28"/>
        </w:rPr>
        <w:t>статья 5 Федераль</w:t>
      </w:r>
      <w:bookmarkStart w:id="0" w:name="_GoBack"/>
      <w:bookmarkEnd w:id="0"/>
      <w:r w:rsidRPr="007E38D2">
        <w:rPr>
          <w:b/>
          <w:sz w:val="28"/>
          <w:szCs w:val="28"/>
        </w:rPr>
        <w:t>ного закона от 30.11.2024 N 419-ФЗ "О федеральном бюджете на 2025 год и на плановый период 2026 и 2027 годов"</w:t>
      </w:r>
    </w:p>
    <w:p w:rsidR="007E38D2" w:rsidRDefault="007E38D2" w:rsidP="007E38D2">
      <w:r>
        <w:t>Статья 5. Особенности использования средств, предоставляемых отдельным юридическим лицам и индивидуальным предпринимателям, в 2025 году</w:t>
      </w:r>
    </w:p>
    <w:p w:rsidR="007E38D2" w:rsidRDefault="007E38D2" w:rsidP="007E38D2"/>
    <w:p w:rsidR="007E38D2" w:rsidRDefault="007E38D2" w:rsidP="007E38D2">
      <w:r>
        <w:t>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sidR="007E38D2" w:rsidRDefault="007E38D2" w:rsidP="007E38D2">
      <w:r>
        <w:t>2. 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sidR="007E38D2" w:rsidRDefault="007E38D2" w:rsidP="007E38D2">
      <w:r>
        <w:t>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статьей 80 Бюджетного кодекса Российской Федерации;</w:t>
      </w:r>
    </w:p>
    <w:p w:rsidR="007E38D2" w:rsidRDefault="007E38D2" w:rsidP="007E38D2">
      <w:r>
        <w:t>2) гранты в форме субсидий федеральным бюджетным и автономным учреждениям, предоставляемые в соответствии с пунктом 4 статьи 78.1 Бюджетного кодекса Российской Федерации;</w:t>
      </w:r>
    </w:p>
    <w:p w:rsidR="007E38D2" w:rsidRDefault="007E38D2" w:rsidP="007E38D2">
      <w:r>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пунктах 1 и 2 настоящей части;</w:t>
      </w:r>
    </w:p>
    <w:p w:rsidR="007E38D2" w:rsidRDefault="007E38D2" w:rsidP="007E38D2">
      <w:r>
        <w:t>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настоящей части, а также взносы (вклады), гранты, указанные в пункте 3 настоящей части;</w:t>
      </w:r>
    </w:p>
    <w:p w:rsidR="007E38D2" w:rsidRDefault="007E38D2" w:rsidP="007E38D2">
      <w: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7E38D2" w:rsidRDefault="007E38D2" w:rsidP="007E38D2">
      <w:r>
        <w:t>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sidR="007E38D2" w:rsidRDefault="007E38D2" w:rsidP="007E38D2">
      <w:r>
        <w:t xml:space="preserve">7) расчеты по государственным контрактам, заключаемым в соответствии с пунктом 2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w:t>
      </w:r>
      <w:r>
        <w:lastRenderedPageBreak/>
        <w:t>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7E38D2" w:rsidRDefault="007E38D2" w:rsidP="007E38D2">
      <w: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7E38D2" w:rsidRDefault="007E38D2" w:rsidP="007E38D2">
      <w:r>
        <w:t>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пунктах 5 и 6 настоящей части государственных контрактов (контрактов, договоров) о поставке товаров, выполнении работ, оказании услуг;</w:t>
      </w:r>
    </w:p>
    <w:p w:rsidR="007E38D2" w:rsidRDefault="007E38D2" w:rsidP="007E38D2">
      <w: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7E38D2" w:rsidRDefault="007E38D2" w:rsidP="007E38D2">
      <w:r>
        <w:t>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sidR="007E38D2" w:rsidRDefault="007E38D2" w:rsidP="007E38D2">
      <w: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7E38D2" w:rsidRDefault="007E38D2" w:rsidP="007E38D2">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w:t>
      </w:r>
      <w:r>
        <w:lastRenderedPageBreak/>
        <w:t>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7E38D2" w:rsidRDefault="007E38D2" w:rsidP="007E38D2">
      <w:r>
        <w:t>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пунктом 4 статьи 78.1 Бюджетного кодекса Российской Федерации,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E205FB" w:rsidRDefault="007E38D2" w:rsidP="007E38D2">
      <w:r>
        <w:t>4) расчетов по государственным (муниципальным) контрактам, заключаемым в соответствии с пунктами 2 и 6.1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w:t>
      </w:r>
    </w:p>
    <w:sectPr w:rsidR="00E205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EE6"/>
    <w:rsid w:val="000B0EE6"/>
    <w:rsid w:val="004C7748"/>
    <w:rsid w:val="006A6FE3"/>
    <w:rsid w:val="007E3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D4CE9D-414E-4E14-85A8-0481BCB3B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1643</Words>
  <Characters>9371</Characters>
  <Application>Microsoft Office Word</Application>
  <DocSecurity>0</DocSecurity>
  <Lines>78</Lines>
  <Paragraphs>21</Paragraphs>
  <ScaleCrop>false</ScaleCrop>
  <Company/>
  <LinksUpToDate>false</LinksUpToDate>
  <CharactersWithSpaces>10993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Михеева Мария Валерьевна</dc:creator>
  <cp:keywords/>
  <dc:description/>
  <cp:lastModifiedBy>Михеева Мария Валерьевна</cp:lastModifiedBy>
  <cp:revision>2</cp:revision>
  <dcterms:created xsi:type="dcterms:W3CDTF">2025-10-23T10:33:00Z</dcterms:created>
  <dcterms:modified xsi:type="dcterms:W3CDTF">2025-10-23T10:36:00Z</dcterms:modified>
</cp:coreProperties>
</file>